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6" w:rsidRDefault="001C0DF6" w:rsidP="001C0DF6">
      <w:pPr>
        <w:shd w:val="clear" w:color="auto" w:fill="FFFFFF"/>
        <w:spacing w:line="936" w:lineRule="exact"/>
        <w:ind w:right="24"/>
        <w:jc w:val="center"/>
      </w:pPr>
    </w:p>
    <w:p w:rsidR="00BC2B74" w:rsidRDefault="00BC2B74">
      <w:pPr>
        <w:shd w:val="clear" w:color="auto" w:fill="FFFFFF"/>
        <w:ind w:left="2376"/>
      </w:pPr>
      <w:r>
        <w:rPr>
          <w:color w:val="423F62"/>
          <w:spacing w:val="-7"/>
          <w:sz w:val="16"/>
          <w:szCs w:val="16"/>
        </w:rPr>
        <w:t>Ankara</w:t>
      </w:r>
    </w:p>
    <w:p w:rsidR="00BC2B74" w:rsidRDefault="00BC2B74">
      <w:pPr>
        <w:shd w:val="clear" w:color="auto" w:fill="FFFFFF"/>
        <w:spacing w:line="816" w:lineRule="exact"/>
        <w:jc w:val="center"/>
      </w:pPr>
      <w:r>
        <w:rPr>
          <w:b/>
          <w:bCs/>
          <w:color w:val="2A4580"/>
          <w:spacing w:val="-18"/>
          <w:w w:val="89"/>
          <w:position w:val="-9"/>
          <w:sz w:val="94"/>
          <w:szCs w:val="94"/>
        </w:rPr>
        <w:t>Yöntem Koleji</w:t>
      </w:r>
    </w:p>
    <w:p w:rsidR="00BC2B74" w:rsidRDefault="00BC2B74">
      <w:pPr>
        <w:shd w:val="clear" w:color="auto" w:fill="FFFFFF"/>
        <w:spacing w:line="360" w:lineRule="exact"/>
        <w:ind w:right="36"/>
        <w:jc w:val="center"/>
      </w:pPr>
      <w:r>
        <w:rPr>
          <w:b/>
          <w:bCs/>
          <w:color w:val="2A4580"/>
          <w:spacing w:val="-11"/>
          <w:sz w:val="36"/>
          <w:szCs w:val="36"/>
        </w:rPr>
        <w:t>Anadolu Lisesi - Fen Lisesi</w:t>
      </w:r>
    </w:p>
    <w:p w:rsidR="00BC2B74" w:rsidRDefault="00D107C7">
      <w:pPr>
        <w:shd w:val="clear" w:color="auto" w:fill="FFFFFF"/>
        <w:spacing w:before="156" w:after="972" w:line="420" w:lineRule="exact"/>
      </w:pPr>
      <w:r>
        <w:rPr>
          <w:b/>
          <w:bCs/>
          <w:color w:val="2A4580"/>
          <w:position w:val="-8"/>
          <w:sz w:val="36"/>
          <w:szCs w:val="36"/>
        </w:rPr>
        <w:t>2021 - 2022</w:t>
      </w:r>
      <w:r w:rsidR="00BC2B74">
        <w:rPr>
          <w:b/>
          <w:bCs/>
          <w:color w:val="2A4580"/>
          <w:position w:val="-8"/>
          <w:sz w:val="36"/>
          <w:szCs w:val="36"/>
        </w:rPr>
        <w:t xml:space="preserve"> EĞİTİM - ÖĞRETİM YILI ÖĞRENİM ÜCRETLERİ</w:t>
      </w:r>
    </w:p>
    <w:p w:rsidR="00BC2B74" w:rsidRDefault="00BC2B74">
      <w:pPr>
        <w:shd w:val="clear" w:color="auto" w:fill="FFFFFF"/>
        <w:spacing w:before="156" w:after="972" w:line="420" w:lineRule="exact"/>
        <w:sectPr w:rsidR="00BC2B74">
          <w:type w:val="continuous"/>
          <w:pgSz w:w="11909" w:h="16834"/>
          <w:pgMar w:top="682" w:right="896" w:bottom="360" w:left="885" w:header="708" w:footer="708" w:gutter="0"/>
          <w:cols w:space="60"/>
          <w:noEndnote/>
        </w:sectPr>
      </w:pPr>
    </w:p>
    <w:p w:rsidR="00BC2B74" w:rsidRDefault="000F399C">
      <w:pPr>
        <w:shd w:val="clear" w:color="auto" w:fill="FFFFFF"/>
      </w:pPr>
      <w:r>
        <w:rPr>
          <w:noProof/>
          <w:lang w:val="en-US" w:eastAsia="en-US"/>
        </w:rPr>
        <w:lastRenderedPageBreak/>
        <w:pict>
          <v:line id="_x0000_s1026" style="position:absolute;z-index:1;mso-position-horizontal-relative:margin" from="-7.8pt,-7.2pt" to="-7.8pt,59.4pt" o:allowincell="f" strokeweight=".6pt">
            <w10:wrap anchorx="margin"/>
          </v:line>
        </w:pict>
      </w:r>
      <w:r>
        <w:rPr>
          <w:noProof/>
          <w:lang w:val="en-US" w:eastAsia="en-US"/>
        </w:rPr>
        <w:pict>
          <v:line id="_x0000_s1027" style="position:absolute;z-index:2;mso-position-horizontal-relative:margin" from="153.6pt,-7.2pt" to="153.6pt,59.4pt" o:allowincell="f" strokeweight=".6pt">
            <w10:wrap anchorx="margin"/>
          </v:line>
        </w:pict>
      </w:r>
      <w:r>
        <w:rPr>
          <w:noProof/>
          <w:lang w:val="en-US" w:eastAsia="en-US"/>
        </w:rPr>
        <w:pict>
          <v:line id="_x0000_s1028" style="position:absolute;z-index:3;mso-position-horizontal-relative:margin" from="165.6pt,-7.2pt" to="165.6pt,59.4pt" o:allowincell="f" strokeweight=".6pt">
            <w10:wrap anchorx="margin"/>
          </v:line>
        </w:pict>
      </w:r>
      <w:r>
        <w:rPr>
          <w:noProof/>
          <w:lang w:val="en-US" w:eastAsia="en-US"/>
        </w:rPr>
        <w:pict>
          <v:line id="_x0000_s1029" style="position:absolute;z-index:4;mso-position-horizontal-relative:margin" from="327pt,-7.2pt" to="327pt,59.4pt" o:allowincell="f" strokeweight=".6pt">
            <w10:wrap anchorx="margin"/>
          </v:line>
        </w:pict>
      </w:r>
      <w:r>
        <w:rPr>
          <w:noProof/>
          <w:lang w:val="en-US" w:eastAsia="en-US"/>
        </w:rPr>
        <w:pict>
          <v:line id="_x0000_s1030" style="position:absolute;z-index:5;mso-position-horizontal-relative:margin" from="339pt,-7.2pt" to="339pt,59.4pt" o:allowincell="f" strokeweight=".6pt">
            <w10:wrap anchorx="margin"/>
          </v:line>
        </w:pict>
      </w:r>
      <w:r>
        <w:rPr>
          <w:noProof/>
          <w:lang w:val="en-US" w:eastAsia="en-US"/>
        </w:rPr>
        <w:pict>
          <v:line id="_x0000_s1031" style="position:absolute;z-index:6;mso-position-horizontal-relative:margin" from="500.4pt,-7.2pt" to="500.4pt,59.4pt" o:allowincell="f" strokeweight=".6pt">
            <w10:wrap anchorx="margin"/>
          </v:line>
        </w:pict>
      </w:r>
      <w:r w:rsidR="00BC2B74">
        <w:rPr>
          <w:color w:val="423F62"/>
          <w:spacing w:val="-11"/>
          <w:sz w:val="26"/>
          <w:szCs w:val="26"/>
        </w:rPr>
        <w:t>Anadolu / Fen 9 ve 10. Sınıf</w:t>
      </w:r>
    </w:p>
    <w:p w:rsidR="00BC2B74" w:rsidRDefault="00547E1C">
      <w:pPr>
        <w:shd w:val="clear" w:color="auto" w:fill="FFFFFF"/>
        <w:spacing w:before="36" w:line="552" w:lineRule="exact"/>
        <w:ind w:left="384"/>
      </w:pPr>
      <w:r>
        <w:rPr>
          <w:rFonts w:ascii="Times New Roman" w:hAnsi="Times New Roman" w:cs="Times New Roman"/>
          <w:b/>
          <w:bCs/>
          <w:color w:val="423F62"/>
          <w:position w:val="-10"/>
          <w:sz w:val="60"/>
          <w:szCs w:val="60"/>
        </w:rPr>
        <w:t>32</w:t>
      </w:r>
      <w:r w:rsidR="00D107C7">
        <w:rPr>
          <w:rFonts w:ascii="Times New Roman" w:hAnsi="Times New Roman" w:cs="Times New Roman"/>
          <w:b/>
          <w:bCs/>
          <w:color w:val="423F62"/>
          <w:position w:val="-10"/>
          <w:sz w:val="60"/>
          <w:szCs w:val="60"/>
        </w:rPr>
        <w:t>.5</w:t>
      </w:r>
      <w:r>
        <w:rPr>
          <w:rFonts w:ascii="Times New Roman" w:hAnsi="Times New Roman" w:cs="Times New Roman"/>
          <w:b/>
          <w:bCs/>
          <w:color w:val="423F62"/>
          <w:position w:val="-10"/>
          <w:sz w:val="60"/>
          <w:szCs w:val="60"/>
        </w:rPr>
        <w:t>00</w:t>
      </w:r>
    </w:p>
    <w:p w:rsidR="00BC2B74" w:rsidRDefault="00BC2B74">
      <w:pPr>
        <w:shd w:val="clear" w:color="auto" w:fill="FFFFFF"/>
      </w:pPr>
      <w:r>
        <w:br w:type="column"/>
      </w:r>
      <w:r>
        <w:rPr>
          <w:color w:val="423F62"/>
          <w:spacing w:val="-6"/>
          <w:sz w:val="26"/>
          <w:szCs w:val="26"/>
        </w:rPr>
        <w:lastRenderedPageBreak/>
        <w:t>Anadolu / Fen 11 . Sınıf</w:t>
      </w:r>
    </w:p>
    <w:p w:rsidR="00BC2B74" w:rsidRDefault="00547E1C">
      <w:pPr>
        <w:shd w:val="clear" w:color="auto" w:fill="FFFFFF"/>
        <w:spacing w:line="576" w:lineRule="exact"/>
        <w:ind w:left="216"/>
      </w:pPr>
      <w:r>
        <w:rPr>
          <w:b/>
          <w:bCs/>
          <w:color w:val="423F62"/>
          <w:position w:val="-12"/>
          <w:sz w:val="60"/>
          <w:szCs w:val="60"/>
        </w:rPr>
        <w:t>33</w:t>
      </w:r>
      <w:r w:rsidR="00D107C7">
        <w:rPr>
          <w:b/>
          <w:bCs/>
          <w:color w:val="423F62"/>
          <w:position w:val="-12"/>
          <w:sz w:val="60"/>
          <w:szCs w:val="60"/>
        </w:rPr>
        <w:t>.5</w:t>
      </w:r>
      <w:r>
        <w:rPr>
          <w:b/>
          <w:bCs/>
          <w:color w:val="423F62"/>
          <w:position w:val="-12"/>
          <w:sz w:val="60"/>
          <w:szCs w:val="60"/>
        </w:rPr>
        <w:t>00</w:t>
      </w:r>
    </w:p>
    <w:p w:rsidR="00BC2B74" w:rsidRDefault="00BC2B74">
      <w:pPr>
        <w:shd w:val="clear" w:color="auto" w:fill="FFFFFF"/>
      </w:pPr>
      <w:r>
        <w:br w:type="column"/>
      </w:r>
      <w:r>
        <w:rPr>
          <w:color w:val="423F62"/>
          <w:sz w:val="26"/>
          <w:szCs w:val="26"/>
        </w:rPr>
        <w:lastRenderedPageBreak/>
        <w:t>Anadolu/Fen 12. Sınıf</w:t>
      </w:r>
    </w:p>
    <w:p w:rsidR="00BC2B74" w:rsidRDefault="00547E1C">
      <w:pPr>
        <w:shd w:val="clear" w:color="auto" w:fill="FFFFFF"/>
        <w:spacing w:line="576" w:lineRule="exact"/>
        <w:ind w:left="216"/>
      </w:pPr>
      <w:r>
        <w:rPr>
          <w:b/>
          <w:bCs/>
          <w:color w:val="423F62"/>
          <w:position w:val="-12"/>
          <w:sz w:val="60"/>
          <w:szCs w:val="60"/>
        </w:rPr>
        <w:t>34</w:t>
      </w:r>
      <w:r w:rsidR="00D107C7">
        <w:rPr>
          <w:b/>
          <w:bCs/>
          <w:color w:val="423F62"/>
          <w:position w:val="-12"/>
          <w:sz w:val="60"/>
          <w:szCs w:val="60"/>
        </w:rPr>
        <w:t>.5</w:t>
      </w:r>
      <w:r>
        <w:rPr>
          <w:b/>
          <w:bCs/>
          <w:color w:val="423F62"/>
          <w:position w:val="-12"/>
          <w:sz w:val="60"/>
          <w:szCs w:val="60"/>
        </w:rPr>
        <w:t>00</w:t>
      </w:r>
    </w:p>
    <w:p w:rsidR="00BC2B74" w:rsidRDefault="00BC2B74">
      <w:pPr>
        <w:shd w:val="clear" w:color="auto" w:fill="FFFFFF"/>
        <w:spacing w:line="576" w:lineRule="exact"/>
        <w:ind w:left="216"/>
        <w:sectPr w:rsidR="00BC2B74">
          <w:type w:val="continuous"/>
          <w:pgSz w:w="11909" w:h="16834"/>
          <w:pgMar w:top="682" w:right="1184" w:bottom="360" w:left="993" w:header="708" w:footer="708" w:gutter="0"/>
          <w:cols w:num="3" w:space="708" w:equalWidth="0">
            <w:col w:w="2976" w:space="660"/>
            <w:col w:w="2640" w:space="828"/>
            <w:col w:w="2628"/>
          </w:cols>
          <w:noEndnote/>
        </w:sectPr>
      </w:pPr>
    </w:p>
    <w:p w:rsidR="00BC2B74" w:rsidRDefault="00BC2B74">
      <w:pPr>
        <w:spacing w:before="1224" w:line="1" w:lineRule="exact"/>
        <w:rPr>
          <w:sz w:val="2"/>
          <w:szCs w:val="2"/>
        </w:rPr>
      </w:pPr>
    </w:p>
    <w:p w:rsidR="00BC2B74" w:rsidRDefault="00BC2B74">
      <w:pPr>
        <w:shd w:val="clear" w:color="auto" w:fill="FFFFFF"/>
        <w:spacing w:line="576" w:lineRule="exact"/>
        <w:ind w:left="216"/>
        <w:sectPr w:rsidR="00BC2B74">
          <w:type w:val="continuous"/>
          <w:pgSz w:w="11909" w:h="16834"/>
          <w:pgMar w:top="682" w:right="896" w:bottom="360" w:left="885" w:header="708" w:footer="708" w:gutter="0"/>
          <w:cols w:space="60"/>
          <w:noEndnote/>
        </w:sectPr>
      </w:pPr>
    </w:p>
    <w:p w:rsidR="00BC2B74" w:rsidRDefault="00BC2B74">
      <w:pPr>
        <w:shd w:val="clear" w:color="auto" w:fill="314791"/>
        <w:spacing w:before="36"/>
      </w:pPr>
      <w:r>
        <w:rPr>
          <w:color w:val="FFFFFF"/>
          <w:spacing w:val="-3"/>
          <w:sz w:val="26"/>
          <w:szCs w:val="26"/>
        </w:rPr>
        <w:lastRenderedPageBreak/>
        <w:t>Açıklamalar</w:t>
      </w:r>
    </w:p>
    <w:p w:rsidR="00BC2B74" w:rsidRDefault="00BC2B74">
      <w:pPr>
        <w:shd w:val="clear" w:color="auto" w:fill="314791"/>
        <w:spacing w:before="3012"/>
      </w:pPr>
      <w:r>
        <w:rPr>
          <w:color w:val="FFFFFF"/>
          <w:spacing w:val="-8"/>
          <w:sz w:val="26"/>
          <w:szCs w:val="26"/>
        </w:rPr>
        <w:t>Yemek</w:t>
      </w:r>
    </w:p>
    <w:p w:rsidR="00BC2B74" w:rsidRDefault="00BC2B74">
      <w:pPr>
        <w:shd w:val="clear" w:color="auto" w:fill="314791"/>
        <w:spacing w:before="1260"/>
        <w:ind w:firstLine="12"/>
      </w:pPr>
      <w:r>
        <w:rPr>
          <w:color w:val="FFFFFF"/>
          <w:spacing w:val="-10"/>
          <w:sz w:val="26"/>
          <w:szCs w:val="26"/>
        </w:rPr>
        <w:t>Servis</w:t>
      </w:r>
    </w:p>
    <w:p w:rsidR="00BC2B74" w:rsidRDefault="00BC2B74">
      <w:pPr>
        <w:spacing w:line="1" w:lineRule="exact"/>
        <w:rPr>
          <w:sz w:val="2"/>
          <w:szCs w:val="2"/>
        </w:rPr>
      </w:pPr>
      <w:r>
        <w:br w:type="column"/>
      </w:r>
    </w:p>
    <w:p w:rsidR="00BC2B74" w:rsidRDefault="00BC2B74" w:rsidP="00D107C7">
      <w:pPr>
        <w:numPr>
          <w:ilvl w:val="0"/>
          <w:numId w:val="1"/>
        </w:numPr>
        <w:shd w:val="clear" w:color="auto" w:fill="FFFFFF"/>
        <w:tabs>
          <w:tab w:val="left" w:pos="300"/>
        </w:tabs>
        <w:spacing w:line="360" w:lineRule="exact"/>
        <w:ind w:right="12"/>
        <w:jc w:val="both"/>
        <w:rPr>
          <w:color w:val="423F62"/>
          <w:spacing w:val="-26"/>
          <w:sz w:val="26"/>
          <w:szCs w:val="26"/>
        </w:rPr>
      </w:pPr>
      <w:r>
        <w:rPr>
          <w:color w:val="423F62"/>
          <w:spacing w:val="-8"/>
          <w:sz w:val="26"/>
          <w:szCs w:val="26"/>
        </w:rPr>
        <w:t xml:space="preserve">ERKEN </w:t>
      </w:r>
      <w:r>
        <w:rPr>
          <w:color w:val="423980"/>
          <w:spacing w:val="-8"/>
          <w:sz w:val="26"/>
          <w:szCs w:val="26"/>
        </w:rPr>
        <w:t xml:space="preserve">KAYIT </w:t>
      </w:r>
      <w:r>
        <w:rPr>
          <w:color w:val="2A4580"/>
          <w:spacing w:val="-8"/>
          <w:sz w:val="26"/>
          <w:szCs w:val="26"/>
        </w:rPr>
        <w:t xml:space="preserve">İNDİRİMİ </w:t>
      </w:r>
      <w:r>
        <w:rPr>
          <w:color w:val="423F62"/>
          <w:spacing w:val="-8"/>
          <w:sz w:val="26"/>
          <w:szCs w:val="26"/>
        </w:rPr>
        <w:t xml:space="preserve">ORANLARI : </w:t>
      </w:r>
      <w:r>
        <w:rPr>
          <w:color w:val="000000"/>
          <w:spacing w:val="-8"/>
          <w:sz w:val="26"/>
          <w:szCs w:val="26"/>
        </w:rPr>
        <w:t xml:space="preserve">Sadece aşağıda belirtilen aylar için </w:t>
      </w:r>
      <w:r>
        <w:rPr>
          <w:color w:val="000000"/>
          <w:spacing w:val="-9"/>
          <w:sz w:val="26"/>
          <w:szCs w:val="26"/>
        </w:rPr>
        <w:t>geçerlidir. MEB'den Özel Okul Teşviki alan öğrenciler için, teşvik miktarı çıkarıl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z w:val="26"/>
          <w:szCs w:val="26"/>
        </w:rPr>
        <w:t>dıktan sonra kalan ücrete erken kayıt indirimi uygulanır.</w:t>
      </w:r>
    </w:p>
    <w:p w:rsidR="00BC2B74" w:rsidRDefault="00BC2B74" w:rsidP="00D107C7">
      <w:pPr>
        <w:numPr>
          <w:ilvl w:val="0"/>
          <w:numId w:val="1"/>
        </w:numPr>
        <w:shd w:val="clear" w:color="auto" w:fill="FFFFFF"/>
        <w:tabs>
          <w:tab w:val="left" w:pos="300"/>
        </w:tabs>
        <w:spacing w:before="132" w:line="372" w:lineRule="exact"/>
        <w:jc w:val="both"/>
        <w:rPr>
          <w:color w:val="423F62"/>
          <w:spacing w:val="-21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Mart ayının sonuna kadar geçerli PEŞİN ÖDEMEDE %10 taksitli ödemede </w:t>
      </w:r>
      <w:r>
        <w:rPr>
          <w:color w:val="000000"/>
          <w:sz w:val="26"/>
          <w:szCs w:val="26"/>
        </w:rPr>
        <w:t>%5 indirim yapılacaktır.</w:t>
      </w:r>
    </w:p>
    <w:p w:rsidR="00BC2B74" w:rsidRDefault="00BC2B74" w:rsidP="00D107C7">
      <w:pPr>
        <w:numPr>
          <w:ilvl w:val="0"/>
          <w:numId w:val="1"/>
        </w:numPr>
        <w:shd w:val="clear" w:color="auto" w:fill="FFFFFF"/>
        <w:tabs>
          <w:tab w:val="left" w:pos="300"/>
        </w:tabs>
        <w:spacing w:before="144" w:line="360" w:lineRule="exact"/>
        <w:ind w:right="12"/>
        <w:jc w:val="both"/>
        <w:rPr>
          <w:color w:val="423F62"/>
          <w:spacing w:val="-21"/>
          <w:sz w:val="26"/>
          <w:szCs w:val="26"/>
        </w:rPr>
      </w:pPr>
      <w:r>
        <w:rPr>
          <w:color w:val="2A4580"/>
          <w:spacing w:val="-7"/>
          <w:sz w:val="26"/>
          <w:szCs w:val="26"/>
        </w:rPr>
        <w:t xml:space="preserve">ERKEN </w:t>
      </w:r>
      <w:r>
        <w:rPr>
          <w:color w:val="423980"/>
          <w:spacing w:val="-7"/>
          <w:sz w:val="26"/>
          <w:szCs w:val="26"/>
        </w:rPr>
        <w:t xml:space="preserve">KAYIT İNDİRİMİ ALAN VELİLERİN </w:t>
      </w:r>
      <w:r>
        <w:rPr>
          <w:color w:val="2A4580"/>
          <w:spacing w:val="-7"/>
          <w:sz w:val="26"/>
          <w:szCs w:val="26"/>
        </w:rPr>
        <w:t xml:space="preserve">ÖDEMELERİNDE AKSAMA </w:t>
      </w:r>
      <w:r>
        <w:rPr>
          <w:color w:val="423980"/>
          <w:sz w:val="26"/>
          <w:szCs w:val="26"/>
        </w:rPr>
        <w:t xml:space="preserve">MEYDANA GELDİĞİNDE, ERKEN KAYIT </w:t>
      </w:r>
      <w:r>
        <w:rPr>
          <w:color w:val="2A4580"/>
          <w:sz w:val="26"/>
          <w:szCs w:val="26"/>
        </w:rPr>
        <w:t xml:space="preserve">İNDİRİMİ </w:t>
      </w:r>
      <w:r>
        <w:rPr>
          <w:color w:val="423F62"/>
          <w:sz w:val="26"/>
          <w:szCs w:val="26"/>
        </w:rPr>
        <w:t xml:space="preserve">GERİ </w:t>
      </w:r>
      <w:r>
        <w:rPr>
          <w:color w:val="423980"/>
          <w:sz w:val="26"/>
          <w:szCs w:val="26"/>
        </w:rPr>
        <w:t xml:space="preserve">ALINIR VE İNDİRİMSİZ </w:t>
      </w:r>
      <w:r>
        <w:rPr>
          <w:color w:val="423F62"/>
          <w:sz w:val="26"/>
          <w:szCs w:val="26"/>
        </w:rPr>
        <w:t>(</w:t>
      </w:r>
      <w:r>
        <w:rPr>
          <w:color w:val="2A4580"/>
          <w:sz w:val="26"/>
          <w:szCs w:val="26"/>
        </w:rPr>
        <w:t xml:space="preserve">İlan </w:t>
      </w:r>
      <w:r>
        <w:rPr>
          <w:color w:val="423F62"/>
          <w:sz w:val="26"/>
          <w:szCs w:val="26"/>
        </w:rPr>
        <w:t xml:space="preserve">edilmiş) </w:t>
      </w:r>
      <w:r>
        <w:rPr>
          <w:color w:val="423980"/>
          <w:sz w:val="26"/>
          <w:szCs w:val="26"/>
        </w:rPr>
        <w:t xml:space="preserve">ÜCRET </w:t>
      </w:r>
      <w:r>
        <w:rPr>
          <w:color w:val="423F62"/>
          <w:sz w:val="26"/>
          <w:szCs w:val="26"/>
        </w:rPr>
        <w:t>TAHSİL EDİLİR.</w:t>
      </w:r>
    </w:p>
    <w:p w:rsidR="00BC2B74" w:rsidRDefault="00BC2B74">
      <w:pPr>
        <w:shd w:val="clear" w:color="auto" w:fill="FFFFFF"/>
        <w:tabs>
          <w:tab w:val="left" w:leader="dot" w:pos="1188"/>
        </w:tabs>
        <w:spacing w:before="84" w:line="360" w:lineRule="exact"/>
        <w:ind w:left="12"/>
      </w:pP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Öğrencilerin kantin ürünlerinden ya da sıcak yemek (tabildot) seçme</w:t>
      </w:r>
    </w:p>
    <w:p w:rsidR="00BC2B74" w:rsidRDefault="00BC2B74">
      <w:pPr>
        <w:shd w:val="clear" w:color="auto" w:fill="FFFFFF"/>
        <w:spacing w:before="12" w:line="360" w:lineRule="exact"/>
        <w:ind w:left="12"/>
        <w:jc w:val="both"/>
      </w:pPr>
      <w:r>
        <w:rPr>
          <w:color w:val="000000"/>
          <w:spacing w:val="-8"/>
          <w:sz w:val="26"/>
          <w:szCs w:val="26"/>
        </w:rPr>
        <w:t xml:space="preserve">imkanı vardır. Kantin ürünlerini tercih eden öğrenci, daha önceden ilan edilmiş </w:t>
      </w:r>
      <w:r>
        <w:rPr>
          <w:color w:val="000000"/>
          <w:spacing w:val="-7"/>
          <w:sz w:val="26"/>
          <w:szCs w:val="26"/>
        </w:rPr>
        <w:t xml:space="preserve">ücret üzerinden satın aldığı yiyeceği öder. Tabildot tercihinde ise yıllık olarak </w:t>
      </w:r>
      <w:r>
        <w:rPr>
          <w:color w:val="000000"/>
          <w:sz w:val="26"/>
          <w:szCs w:val="26"/>
        </w:rPr>
        <w:t>belirlenen yemek ücreti on ay taksitlendirilerek ödenir.</w:t>
      </w:r>
    </w:p>
    <w:p w:rsidR="00BC2B74" w:rsidRDefault="00BC2B74">
      <w:pPr>
        <w:shd w:val="clear" w:color="auto" w:fill="FFFFFF"/>
        <w:spacing w:before="96" w:line="360" w:lineRule="exact"/>
        <w:ind w:left="12" w:right="12"/>
        <w:jc w:val="both"/>
      </w:pPr>
      <w:r>
        <w:rPr>
          <w:color w:val="000000"/>
          <w:spacing w:val="-8"/>
          <w:sz w:val="26"/>
          <w:szCs w:val="26"/>
        </w:rPr>
        <w:t>Servis ücretleri m</w:t>
      </w:r>
      <w:r w:rsidR="00D107C7">
        <w:rPr>
          <w:color w:val="000000"/>
          <w:spacing w:val="-8"/>
          <w:sz w:val="26"/>
          <w:szCs w:val="26"/>
        </w:rPr>
        <w:t>esafeye göre değişir; 01.07.2021</w:t>
      </w:r>
      <w:r>
        <w:rPr>
          <w:color w:val="000000"/>
          <w:spacing w:val="-8"/>
          <w:sz w:val="26"/>
          <w:szCs w:val="26"/>
        </w:rPr>
        <w:t xml:space="preserve"> tarihinde Ankara valiliğinin </w:t>
      </w:r>
      <w:r>
        <w:rPr>
          <w:color w:val="000000"/>
          <w:sz w:val="26"/>
          <w:szCs w:val="26"/>
        </w:rPr>
        <w:t>ilan edeceği ücret dikkate alınarak ilan edilir.</w:t>
      </w:r>
    </w:p>
    <w:p w:rsidR="00BC2B74" w:rsidRDefault="00BC2B74">
      <w:pPr>
        <w:shd w:val="clear" w:color="auto" w:fill="FFFFFF"/>
        <w:spacing w:before="96" w:line="360" w:lineRule="exact"/>
        <w:ind w:left="12" w:right="12"/>
        <w:jc w:val="both"/>
        <w:sectPr w:rsidR="00BC2B74">
          <w:type w:val="continuous"/>
          <w:pgSz w:w="11909" w:h="16834"/>
          <w:pgMar w:top="682" w:right="896" w:bottom="360" w:left="885" w:header="708" w:footer="708" w:gutter="0"/>
          <w:cols w:num="2" w:space="708" w:equalWidth="0">
            <w:col w:w="1344" w:space="348"/>
            <w:col w:w="8436"/>
          </w:cols>
          <w:noEndnote/>
        </w:sectPr>
      </w:pPr>
    </w:p>
    <w:p w:rsidR="00BC2B74" w:rsidRDefault="00BC2B74">
      <w:pPr>
        <w:spacing w:before="588" w:line="1" w:lineRule="exact"/>
        <w:rPr>
          <w:sz w:val="2"/>
          <w:szCs w:val="2"/>
        </w:rPr>
      </w:pPr>
    </w:p>
    <w:p w:rsidR="00BC2B74" w:rsidRDefault="00BC2B74">
      <w:pPr>
        <w:shd w:val="clear" w:color="auto" w:fill="FFFFFF"/>
        <w:spacing w:before="96" w:line="360" w:lineRule="exact"/>
        <w:ind w:left="12" w:right="12"/>
        <w:jc w:val="both"/>
        <w:sectPr w:rsidR="00BC2B74">
          <w:type w:val="continuous"/>
          <w:pgSz w:w="11909" w:h="16834"/>
          <w:pgMar w:top="682" w:right="908" w:bottom="360" w:left="885" w:header="708" w:footer="708" w:gutter="0"/>
          <w:cols w:space="60"/>
          <w:noEndnote/>
        </w:sectPr>
      </w:pPr>
    </w:p>
    <w:p w:rsidR="00BC2B74" w:rsidRDefault="00BC2B74">
      <w:pPr>
        <w:shd w:val="clear" w:color="auto" w:fill="314A83"/>
        <w:ind w:firstLine="12"/>
      </w:pPr>
      <w:r>
        <w:rPr>
          <w:color w:val="FFFFFF"/>
          <w:sz w:val="24"/>
          <w:szCs w:val="24"/>
        </w:rPr>
        <w:lastRenderedPageBreak/>
        <w:t>Kıyafet</w:t>
      </w:r>
    </w:p>
    <w:p w:rsidR="00BC2B74" w:rsidRDefault="00BC2B74">
      <w:pPr>
        <w:shd w:val="clear" w:color="auto" w:fill="314A83"/>
        <w:spacing w:before="156"/>
      </w:pPr>
      <w:r>
        <w:rPr>
          <w:color w:val="FFFFFF"/>
          <w:spacing w:val="-13"/>
          <w:sz w:val="26"/>
          <w:szCs w:val="26"/>
        </w:rPr>
        <w:t>Yayın</w:t>
      </w:r>
    </w:p>
    <w:p w:rsidR="00BC2B74" w:rsidRDefault="00BC2B74">
      <w:pPr>
        <w:spacing w:line="1" w:lineRule="exact"/>
        <w:rPr>
          <w:sz w:val="2"/>
          <w:szCs w:val="2"/>
        </w:rPr>
      </w:pPr>
      <w:r>
        <w:br w:type="column"/>
      </w:r>
    </w:p>
    <w:p w:rsidR="00BC2B74" w:rsidRDefault="00BC2B74">
      <w:pPr>
        <w:shd w:val="clear" w:color="auto" w:fill="FFFFFF"/>
      </w:pPr>
      <w:r>
        <w:rPr>
          <w:color w:val="000000"/>
          <w:spacing w:val="-8"/>
          <w:sz w:val="26"/>
          <w:szCs w:val="26"/>
        </w:rPr>
        <w:t>Okul formaları öğrenim ücretine dahil değildir.</w:t>
      </w:r>
    </w:p>
    <w:p w:rsidR="00BC2B74" w:rsidRDefault="00BC2B74">
      <w:pPr>
        <w:shd w:val="clear" w:color="auto" w:fill="FFFFFF"/>
        <w:spacing w:before="144"/>
      </w:pPr>
      <w:r>
        <w:rPr>
          <w:color w:val="000000"/>
          <w:spacing w:val="-9"/>
          <w:sz w:val="26"/>
          <w:szCs w:val="26"/>
        </w:rPr>
        <w:t>Yayınlarımız eğitim ve öğretim ücretine dahil değildir.</w:t>
      </w:r>
    </w:p>
    <w:p w:rsidR="00BC2B74" w:rsidRDefault="00BC2B74">
      <w:pPr>
        <w:shd w:val="clear" w:color="auto" w:fill="FFFFFF"/>
        <w:spacing w:before="108" w:line="360" w:lineRule="exact"/>
        <w:ind w:left="12"/>
        <w:jc w:val="both"/>
      </w:pPr>
      <w:r>
        <w:rPr>
          <w:color w:val="000000"/>
          <w:spacing w:val="-11"/>
          <w:sz w:val="26"/>
          <w:szCs w:val="26"/>
        </w:rPr>
        <w:t>Uluslararası Cambridge (KAT, PET, FCE) başvurusu, sınav başvurusu, sınavla-</w:t>
      </w:r>
      <w:r>
        <w:rPr>
          <w:color w:val="000000"/>
          <w:spacing w:val="-10"/>
          <w:sz w:val="26"/>
          <w:szCs w:val="26"/>
        </w:rPr>
        <w:t>nn yurtdışına gönderilmesi yurtdışından sertifikalann öğrenciler adına düzenlen</w:t>
      </w:r>
      <w:r>
        <w:rPr>
          <w:color w:val="000000"/>
          <w:spacing w:val="-10"/>
          <w:sz w:val="26"/>
          <w:szCs w:val="26"/>
        </w:rPr>
        <w:softHyphen/>
      </w:r>
      <w:r>
        <w:rPr>
          <w:color w:val="000000"/>
          <w:sz w:val="26"/>
          <w:szCs w:val="26"/>
        </w:rPr>
        <w:t>mesi yıllık öğrenim ücretine dahil değildir.</w:t>
      </w:r>
    </w:p>
    <w:p w:rsidR="00BC2B74" w:rsidRDefault="00BC2B74">
      <w:pPr>
        <w:shd w:val="clear" w:color="auto" w:fill="FFFFFF"/>
        <w:spacing w:before="108" w:line="360" w:lineRule="exact"/>
        <w:ind w:left="12"/>
        <w:jc w:val="both"/>
        <w:sectPr w:rsidR="00BC2B74">
          <w:type w:val="continuous"/>
          <w:pgSz w:w="11909" w:h="16834"/>
          <w:pgMar w:top="682" w:right="908" w:bottom="360" w:left="885" w:header="708" w:footer="708" w:gutter="0"/>
          <w:cols w:num="2" w:space="708" w:equalWidth="0">
            <w:col w:w="792" w:space="900"/>
            <w:col w:w="8424"/>
          </w:cols>
          <w:noEndnote/>
        </w:sectPr>
      </w:pPr>
    </w:p>
    <w:p w:rsidR="00BC2B74" w:rsidRDefault="00BC2B74">
      <w:pPr>
        <w:shd w:val="clear" w:color="auto" w:fill="FFFFFF"/>
        <w:spacing w:before="756"/>
        <w:ind w:left="2388"/>
      </w:pPr>
      <w:r>
        <w:rPr>
          <w:color w:val="423F62"/>
          <w:spacing w:val="-3"/>
        </w:rPr>
        <w:lastRenderedPageBreak/>
        <w:t>Taşpınar Mah. İncek Blv. 2855. Cad. No: 74 Gölbaşı - Ankara</w:t>
      </w:r>
    </w:p>
    <w:p w:rsidR="00BC2B74" w:rsidRDefault="00BC2B74">
      <w:pPr>
        <w:shd w:val="clear" w:color="auto" w:fill="FFFFFF"/>
        <w:spacing w:before="12" w:line="396" w:lineRule="exact"/>
        <w:ind w:left="2436"/>
      </w:pPr>
      <w:r>
        <w:rPr>
          <w:b/>
          <w:bCs/>
          <w:color w:val="423F62"/>
          <w:spacing w:val="-26"/>
          <w:position w:val="-1"/>
          <w:sz w:val="36"/>
          <w:szCs w:val="36"/>
        </w:rPr>
        <w:t xml:space="preserve">0312 489 2007 | </w:t>
      </w:r>
      <w:hyperlink r:id="rId5" w:history="1">
        <w:r>
          <w:rPr>
            <w:b/>
            <w:bCs/>
            <w:color w:val="423F62"/>
            <w:spacing w:val="-26"/>
            <w:position w:val="-1"/>
            <w:sz w:val="36"/>
            <w:szCs w:val="36"/>
            <w:lang w:val="en-US"/>
          </w:rPr>
          <w:t>www.yontem.com.tr</w:t>
        </w:r>
      </w:hyperlink>
    </w:p>
    <w:p w:rsidR="00BC2B74" w:rsidRDefault="00BC2B74">
      <w:pPr>
        <w:shd w:val="clear" w:color="auto" w:fill="FFFFFF"/>
        <w:spacing w:before="12" w:line="396" w:lineRule="exact"/>
        <w:ind w:left="2436"/>
        <w:sectPr w:rsidR="00BC2B74">
          <w:type w:val="continuous"/>
          <w:pgSz w:w="11909" w:h="16834"/>
          <w:pgMar w:top="682" w:right="896" w:bottom="360" w:left="885" w:header="708" w:footer="708" w:gutter="0"/>
          <w:cols w:space="60"/>
          <w:noEndnote/>
        </w:sectPr>
      </w:pPr>
    </w:p>
    <w:p w:rsidR="00BC2B74" w:rsidRDefault="00BC2B74" w:rsidP="00D107C7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60" w:lineRule="exact"/>
        <w:ind w:right="12"/>
        <w:jc w:val="both"/>
        <w:rPr>
          <w:color w:val="423F62"/>
          <w:spacing w:val="-20"/>
          <w:sz w:val="26"/>
          <w:szCs w:val="26"/>
        </w:rPr>
      </w:pPr>
      <w:r>
        <w:rPr>
          <w:color w:val="423980"/>
          <w:spacing w:val="-8"/>
          <w:sz w:val="26"/>
          <w:szCs w:val="26"/>
        </w:rPr>
        <w:lastRenderedPageBreak/>
        <w:t xml:space="preserve">KARDEŞ </w:t>
      </w:r>
      <w:r>
        <w:rPr>
          <w:color w:val="2A4580"/>
          <w:spacing w:val="-8"/>
          <w:sz w:val="26"/>
          <w:szCs w:val="26"/>
        </w:rPr>
        <w:t xml:space="preserve">İNDİRİMİ </w:t>
      </w:r>
      <w:r>
        <w:rPr>
          <w:color w:val="423F62"/>
          <w:spacing w:val="-8"/>
          <w:sz w:val="26"/>
          <w:szCs w:val="26"/>
        </w:rPr>
        <w:t xml:space="preserve">: </w:t>
      </w:r>
      <w:r>
        <w:rPr>
          <w:color w:val="000000"/>
          <w:spacing w:val="-8"/>
          <w:sz w:val="26"/>
          <w:szCs w:val="26"/>
        </w:rPr>
        <w:t xml:space="preserve">Okulumuzda okumakta olan kardeş öğrencilerden her biri için %10 </w:t>
      </w:r>
      <w:r>
        <w:rPr>
          <w:color w:val="000000"/>
          <w:sz w:val="26"/>
          <w:szCs w:val="26"/>
        </w:rPr>
        <w:t>oranında indirim uygulanır.</w:t>
      </w:r>
    </w:p>
    <w:p w:rsidR="00BC2B74" w:rsidRDefault="00BC2B74" w:rsidP="00D107C7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32" w:line="360" w:lineRule="exact"/>
        <w:ind w:right="12"/>
        <w:jc w:val="both"/>
        <w:rPr>
          <w:color w:val="423F62"/>
          <w:spacing w:val="-20"/>
          <w:sz w:val="26"/>
          <w:szCs w:val="26"/>
        </w:rPr>
      </w:pPr>
      <w:r>
        <w:rPr>
          <w:color w:val="423980"/>
          <w:spacing w:val="-8"/>
          <w:sz w:val="26"/>
          <w:szCs w:val="26"/>
        </w:rPr>
        <w:t xml:space="preserve">KIDEMLİ </w:t>
      </w:r>
      <w:r>
        <w:rPr>
          <w:color w:val="2A4580"/>
          <w:spacing w:val="-8"/>
          <w:sz w:val="26"/>
          <w:szCs w:val="26"/>
        </w:rPr>
        <w:t>VELİ İNDİRİMİ</w:t>
      </w:r>
      <w:r>
        <w:rPr>
          <w:color w:val="423F62"/>
          <w:spacing w:val="-8"/>
          <w:sz w:val="26"/>
          <w:szCs w:val="26"/>
        </w:rPr>
        <w:t xml:space="preserve">: </w:t>
      </w:r>
      <w:r>
        <w:rPr>
          <w:color w:val="000000"/>
          <w:spacing w:val="-8"/>
          <w:sz w:val="26"/>
          <w:szCs w:val="26"/>
        </w:rPr>
        <w:t xml:space="preserve">Kurumumuzda yeni dönemde de devam eden öğrencilerimize </w:t>
      </w:r>
      <w:r>
        <w:rPr>
          <w:color w:val="000000"/>
          <w:spacing w:val="-12"/>
          <w:sz w:val="26"/>
          <w:szCs w:val="26"/>
        </w:rPr>
        <w:t>uygulanır. Kıdemli veli indirimi alan veli için bu indirim sonraki yıllarda da sürdürülür. Ara sınıfla</w:t>
      </w:r>
      <w:r>
        <w:rPr>
          <w:color w:val="000000"/>
          <w:spacing w:val="-12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 xml:space="preserve">ra geldiği için öğrenci indirimi alamayan öğrenci, bir sonraki okul başlangıcında söz konusu </w:t>
      </w:r>
      <w:r>
        <w:rPr>
          <w:color w:val="000000"/>
          <w:sz w:val="26"/>
          <w:szCs w:val="26"/>
        </w:rPr>
        <w:t>indirimi alabilir.</w:t>
      </w:r>
    </w:p>
    <w:p w:rsidR="00BC2B74" w:rsidRDefault="00BC2B74" w:rsidP="00D107C7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32" w:line="360" w:lineRule="exact"/>
        <w:ind w:right="12"/>
        <w:jc w:val="both"/>
        <w:rPr>
          <w:color w:val="423980"/>
          <w:spacing w:val="-20"/>
          <w:sz w:val="26"/>
          <w:szCs w:val="26"/>
        </w:rPr>
      </w:pPr>
      <w:r>
        <w:rPr>
          <w:color w:val="2A4580"/>
          <w:spacing w:val="-9"/>
          <w:sz w:val="26"/>
          <w:szCs w:val="26"/>
        </w:rPr>
        <w:t xml:space="preserve">KURUMSAL </w:t>
      </w:r>
      <w:r>
        <w:rPr>
          <w:color w:val="423F62"/>
          <w:spacing w:val="-9"/>
          <w:sz w:val="26"/>
          <w:szCs w:val="26"/>
        </w:rPr>
        <w:t xml:space="preserve">İNDİRİM : </w:t>
      </w:r>
      <w:r>
        <w:rPr>
          <w:color w:val="000000"/>
          <w:spacing w:val="-9"/>
          <w:sz w:val="26"/>
          <w:szCs w:val="26"/>
        </w:rPr>
        <w:t xml:space="preserve">Kolejimiz ile "Kurumsal İndirim Anlaşması" imzalayan resmi ya da </w:t>
      </w:r>
      <w:r>
        <w:rPr>
          <w:color w:val="000000"/>
          <w:spacing w:val="-10"/>
          <w:sz w:val="26"/>
          <w:szCs w:val="26"/>
        </w:rPr>
        <w:t>özel kurumların personeline - anlaşma çerçevesinde uygulanan indirim oranıdır. Bu kapsam</w:t>
      </w:r>
      <w:r>
        <w:rPr>
          <w:color w:val="000000"/>
          <w:spacing w:val="-10"/>
          <w:sz w:val="26"/>
          <w:szCs w:val="26"/>
        </w:rPr>
        <w:softHyphen/>
        <w:t xml:space="preserve">da indirim alabilecek öğrenci velisinden kurumsal </w:t>
      </w:r>
      <w:r>
        <w:rPr>
          <w:color w:val="000000"/>
          <w:spacing w:val="2"/>
          <w:sz w:val="26"/>
          <w:szCs w:val="26"/>
        </w:rPr>
        <w:t>kimlik</w:t>
      </w:r>
      <w:r>
        <w:rPr>
          <w:color w:val="000000"/>
          <w:spacing w:val="-10"/>
          <w:sz w:val="26"/>
          <w:szCs w:val="26"/>
        </w:rPr>
        <w:t xml:space="preserve"> belgesi örneği alınır. Kimlik belgesi örneği sunamayan ya da sunmayan veliye bu indirim oranı uygulanmaz.</w:t>
      </w:r>
    </w:p>
    <w:p w:rsidR="00BC2B74" w:rsidRDefault="00BC2B74" w:rsidP="00D107C7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08" w:line="372" w:lineRule="exact"/>
        <w:ind w:right="12"/>
        <w:jc w:val="both"/>
        <w:rPr>
          <w:color w:val="423F62"/>
          <w:spacing w:val="-20"/>
          <w:sz w:val="26"/>
          <w:szCs w:val="26"/>
        </w:rPr>
      </w:pPr>
      <w:r>
        <w:rPr>
          <w:color w:val="423980"/>
          <w:spacing w:val="-9"/>
          <w:sz w:val="26"/>
          <w:szCs w:val="26"/>
        </w:rPr>
        <w:t xml:space="preserve">BAŞARI </w:t>
      </w:r>
      <w:r>
        <w:rPr>
          <w:color w:val="2A4580"/>
          <w:spacing w:val="-9"/>
          <w:sz w:val="26"/>
          <w:szCs w:val="26"/>
        </w:rPr>
        <w:t>İNDİRİMİ</w:t>
      </w:r>
      <w:r>
        <w:rPr>
          <w:color w:val="423F62"/>
          <w:spacing w:val="-9"/>
          <w:sz w:val="26"/>
          <w:szCs w:val="26"/>
        </w:rPr>
        <w:t xml:space="preserve">: </w:t>
      </w:r>
      <w:r>
        <w:rPr>
          <w:color w:val="000000"/>
          <w:spacing w:val="-9"/>
          <w:sz w:val="26"/>
          <w:szCs w:val="26"/>
        </w:rPr>
        <w:t>Bursluluk sınavına katılan öğrencilerimize %5ile % 100 arasında deği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z w:val="26"/>
          <w:szCs w:val="26"/>
        </w:rPr>
        <w:t>şen oranlarda ve öğrencinin başarı puanına göre indirim uygulanır.</w:t>
      </w:r>
    </w:p>
    <w:p w:rsidR="00BC2B74" w:rsidRDefault="00BC2B74" w:rsidP="00D107C7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68"/>
        <w:rPr>
          <w:color w:val="423F62"/>
          <w:spacing w:val="-32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Belirtilen ücretlere KDV dahildir.</w:t>
      </w:r>
    </w:p>
    <w:p w:rsidR="00BC2B74" w:rsidRDefault="00BC2B74" w:rsidP="00D107C7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80"/>
        <w:rPr>
          <w:color w:val="423980"/>
          <w:spacing w:val="-26"/>
          <w:sz w:val="26"/>
          <w:szCs w:val="26"/>
        </w:rPr>
      </w:pPr>
      <w:r>
        <w:rPr>
          <w:color w:val="2A4580"/>
          <w:spacing w:val="-11"/>
          <w:sz w:val="26"/>
          <w:szCs w:val="26"/>
        </w:rPr>
        <w:t xml:space="preserve">ÖĞRENİM </w:t>
      </w:r>
      <w:r>
        <w:rPr>
          <w:color w:val="423980"/>
          <w:spacing w:val="-11"/>
          <w:sz w:val="26"/>
          <w:szCs w:val="26"/>
        </w:rPr>
        <w:t xml:space="preserve">ÜCRETLERİ ÖDEME </w:t>
      </w:r>
      <w:r>
        <w:rPr>
          <w:color w:val="2A4580"/>
          <w:spacing w:val="-11"/>
          <w:sz w:val="26"/>
          <w:szCs w:val="26"/>
        </w:rPr>
        <w:t>ŞEKLİ:</w:t>
      </w:r>
    </w:p>
    <w:p w:rsidR="00BC2B74" w:rsidRDefault="00BC2B74">
      <w:pPr>
        <w:rPr>
          <w:sz w:val="2"/>
          <w:szCs w:val="2"/>
        </w:rPr>
      </w:pPr>
    </w:p>
    <w:p w:rsidR="00BC2B74" w:rsidRDefault="00D107C7" w:rsidP="00D107C7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60" w:line="360" w:lineRule="exact"/>
        <w:ind w:right="24"/>
        <w:jc w:val="both"/>
        <w:rPr>
          <w:color w:val="000000"/>
          <w:spacing w:val="-2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2021-2022</w:t>
      </w:r>
      <w:r w:rsidR="00BC2B74">
        <w:rPr>
          <w:color w:val="000000"/>
          <w:spacing w:val="-11"/>
          <w:sz w:val="26"/>
          <w:szCs w:val="26"/>
        </w:rPr>
        <w:t xml:space="preserve"> Eğitim Öğretim yılı kayıtları esnasında öğrenci velisi ile kayıt sözleşmesi yapıla</w:t>
      </w:r>
      <w:r w:rsidR="00BC2B74">
        <w:rPr>
          <w:color w:val="000000"/>
          <w:spacing w:val="-11"/>
          <w:sz w:val="26"/>
          <w:szCs w:val="26"/>
        </w:rPr>
        <w:softHyphen/>
      </w:r>
      <w:r w:rsidR="00BC2B74">
        <w:rPr>
          <w:color w:val="000000"/>
          <w:sz w:val="26"/>
          <w:szCs w:val="26"/>
        </w:rPr>
        <w:t>caktır.</w:t>
      </w:r>
    </w:p>
    <w:p w:rsidR="00BC2B74" w:rsidRDefault="00BC2B74" w:rsidP="00D107C7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48" w:line="372" w:lineRule="exact"/>
        <w:jc w:val="both"/>
        <w:rPr>
          <w:color w:val="000000"/>
          <w:spacing w:val="-2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Kayıt sözleşmesinde belirlenen öğrenim ücreti KREDİ KARTI ya da ilgili banka aracılığıyla </w:t>
      </w:r>
      <w:r>
        <w:rPr>
          <w:color w:val="000000"/>
          <w:spacing w:val="-8"/>
          <w:sz w:val="26"/>
          <w:szCs w:val="26"/>
        </w:rPr>
        <w:t>ödenecektir. Özellikle taksitli ödemelerde elden ödeme kabul edilmeyecektir.</w:t>
      </w:r>
    </w:p>
    <w:p w:rsidR="00BC2B74" w:rsidRDefault="00BC2B74" w:rsidP="00D107C7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84"/>
        <w:rPr>
          <w:color w:val="000000"/>
          <w:spacing w:val="-6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Kredi kartı ile ödemelerde kredi kartına taksit yapılabilecektir.</w:t>
      </w:r>
    </w:p>
    <w:p w:rsidR="00BC2B74" w:rsidRDefault="00BC2B74">
      <w:pPr>
        <w:rPr>
          <w:sz w:val="2"/>
          <w:szCs w:val="2"/>
        </w:rPr>
      </w:pPr>
    </w:p>
    <w:p w:rsidR="00BC2B74" w:rsidRDefault="00BC2B74" w:rsidP="00D107C7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60" w:line="360" w:lineRule="exact"/>
        <w:ind w:right="12"/>
        <w:jc w:val="both"/>
        <w:rPr>
          <w:color w:val="000000"/>
          <w:spacing w:val="-2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Yukanda maddelerde belirtilen indirim oranları dışında, öğrenci velisinin özel durumuna ya </w:t>
      </w:r>
      <w:r>
        <w:rPr>
          <w:color w:val="000000"/>
          <w:spacing w:val="-14"/>
          <w:sz w:val="26"/>
          <w:szCs w:val="26"/>
        </w:rPr>
        <w:t>da pazarlık sonucuna göre kural dışı indirim oranı ya da ödeme sistemi uygulanmayacaktır.</w:t>
      </w:r>
    </w:p>
    <w:p w:rsidR="00BC2B74" w:rsidRDefault="00BC2B74" w:rsidP="00D107C7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48" w:line="360" w:lineRule="exact"/>
        <w:ind w:right="12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Ücret iadesinde Özel Öğretim Kurumları yönetmeliğinin 56. maddesine göre işlem yapıla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z w:val="26"/>
          <w:szCs w:val="26"/>
        </w:rPr>
        <w:t>caktır.</w:t>
      </w:r>
    </w:p>
    <w:p w:rsidR="00BC2B74" w:rsidRDefault="00BC2B74">
      <w:pPr>
        <w:shd w:val="clear" w:color="auto" w:fill="FFFFFF"/>
        <w:spacing w:before="60" w:line="360" w:lineRule="exact"/>
        <w:ind w:right="12"/>
        <w:jc w:val="both"/>
      </w:pPr>
      <w:r>
        <w:rPr>
          <w:color w:val="000000"/>
          <w:spacing w:val="-6"/>
          <w:sz w:val="26"/>
          <w:szCs w:val="26"/>
        </w:rPr>
        <w:t xml:space="preserve">56. Madde: MEB Özel Öğretim Kurumları Yönetmeliğinin 56'ncı maddesi hükümlerince; </w:t>
      </w:r>
      <w:r>
        <w:rPr>
          <w:color w:val="000000"/>
          <w:spacing w:val="-11"/>
          <w:sz w:val="26"/>
          <w:szCs w:val="26"/>
        </w:rPr>
        <w:t>eğitim ve öğretim yılı başlamadan okulumuzdan ayrılan öğrencilere yıllık ücretin %10 dışında</w:t>
      </w:r>
      <w:r>
        <w:rPr>
          <w:color w:val="000000"/>
          <w:spacing w:val="-11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ki kısmı, eğitim ve öğretim yılı başladıktan sonra okulumuzdan aynlan öğrencilere ise yıllık ücretin %10'u ile öğrenim gördüğü günlere göre hesaplanan miktann dışındaki kısmı okulu</w:t>
      </w:r>
      <w:r>
        <w:rPr>
          <w:color w:val="000000"/>
          <w:spacing w:val="-8"/>
          <w:sz w:val="26"/>
          <w:szCs w:val="26"/>
        </w:rPr>
        <w:softHyphen/>
      </w:r>
      <w:r>
        <w:rPr>
          <w:color w:val="000000"/>
          <w:sz w:val="26"/>
          <w:szCs w:val="26"/>
        </w:rPr>
        <w:t>muz tarafından öğrenci velisine/ vasisine iade edilir.</w:t>
      </w:r>
    </w:p>
    <w:p w:rsidR="00BC2B74" w:rsidRDefault="00BC2B74">
      <w:pPr>
        <w:shd w:val="clear" w:color="auto" w:fill="FFFFFF"/>
        <w:spacing w:before="132"/>
        <w:jc w:val="right"/>
      </w:pPr>
      <w:r>
        <w:rPr>
          <w:color w:val="423980"/>
          <w:spacing w:val="-11"/>
          <w:sz w:val="26"/>
          <w:szCs w:val="26"/>
        </w:rPr>
        <w:t xml:space="preserve">YÖNTEM </w:t>
      </w:r>
      <w:r>
        <w:rPr>
          <w:color w:val="423F62"/>
          <w:spacing w:val="-11"/>
          <w:sz w:val="26"/>
          <w:szCs w:val="26"/>
        </w:rPr>
        <w:t>KOLEJİ</w:t>
      </w:r>
    </w:p>
    <w:p w:rsidR="00BC2B74" w:rsidRDefault="00BC2B74">
      <w:pPr>
        <w:shd w:val="clear" w:color="auto" w:fill="FFFFFF"/>
        <w:jc w:val="right"/>
      </w:pPr>
      <w:r>
        <w:rPr>
          <w:color w:val="423980"/>
          <w:spacing w:val="-12"/>
          <w:sz w:val="26"/>
          <w:szCs w:val="26"/>
        </w:rPr>
        <w:t>YÖNETİM KURULU</w:t>
      </w:r>
    </w:p>
    <w:p w:rsidR="00BC2B74" w:rsidRDefault="00BC2B74">
      <w:pPr>
        <w:shd w:val="clear" w:color="auto" w:fill="FFFFFF"/>
        <w:spacing w:before="2364" w:line="312" w:lineRule="exact"/>
        <w:ind w:left="72"/>
        <w:jc w:val="center"/>
      </w:pPr>
      <w:r>
        <w:rPr>
          <w:b/>
          <w:bCs/>
          <w:color w:val="423F62"/>
          <w:spacing w:val="-26"/>
          <w:position w:val="-1"/>
          <w:sz w:val="34"/>
          <w:szCs w:val="34"/>
        </w:rPr>
        <w:t>Yöntem Koleji</w:t>
      </w:r>
    </w:p>
    <w:p w:rsidR="00BC2B74" w:rsidRDefault="00BC2B74">
      <w:pPr>
        <w:shd w:val="clear" w:color="auto" w:fill="FFFFFF"/>
        <w:ind w:left="60"/>
        <w:jc w:val="center"/>
      </w:pPr>
      <w:r>
        <w:rPr>
          <w:color w:val="423F62"/>
          <w:spacing w:val="-4"/>
          <w:sz w:val="14"/>
          <w:szCs w:val="14"/>
        </w:rPr>
        <w:t>Anadolu Lisesi - Fen Lisesi</w:t>
      </w:r>
    </w:p>
    <w:p w:rsidR="00BC2B74" w:rsidRDefault="00BC2B74">
      <w:pPr>
        <w:shd w:val="clear" w:color="auto" w:fill="FFFFFF"/>
        <w:spacing w:before="264"/>
        <w:ind w:left="60"/>
        <w:jc w:val="center"/>
      </w:pPr>
      <w:r>
        <w:rPr>
          <w:color w:val="423F62"/>
          <w:spacing w:val="-3"/>
        </w:rPr>
        <w:t>Taşpınar Mah. İncek Blv. 2855. Cad. No: 74 Gölbaşı - Ankara</w:t>
      </w:r>
    </w:p>
    <w:p w:rsidR="00BC2B74" w:rsidRDefault="00BC2B74">
      <w:pPr>
        <w:shd w:val="clear" w:color="auto" w:fill="FFFFFF"/>
        <w:spacing w:before="36" w:line="384" w:lineRule="exact"/>
        <w:ind w:left="132"/>
        <w:jc w:val="center"/>
      </w:pPr>
      <w:r>
        <w:rPr>
          <w:b/>
          <w:bCs/>
          <w:color w:val="423F62"/>
          <w:spacing w:val="-17"/>
          <w:sz w:val="34"/>
          <w:szCs w:val="34"/>
        </w:rPr>
        <w:t xml:space="preserve">0312 489 2007 | </w:t>
      </w:r>
      <w:hyperlink r:id="rId6" w:history="1">
        <w:r>
          <w:rPr>
            <w:b/>
            <w:bCs/>
            <w:color w:val="423F62"/>
            <w:spacing w:val="-17"/>
            <w:sz w:val="34"/>
            <w:szCs w:val="34"/>
            <w:lang w:val="en-US"/>
          </w:rPr>
          <w:t>www.yontem.com.tr</w:t>
        </w:r>
      </w:hyperlink>
    </w:p>
    <w:sectPr w:rsidR="00BC2B74">
      <w:pgSz w:w="11909" w:h="16834"/>
      <w:pgMar w:top="538" w:right="1064" w:bottom="360" w:left="99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B3"/>
    <w:multiLevelType w:val="singleLevel"/>
    <w:tmpl w:val="8C82038A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130A2C15"/>
    <w:multiLevelType w:val="singleLevel"/>
    <w:tmpl w:val="C39A9350"/>
    <w:lvl w:ilvl="0">
      <w:start w:val="5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199B002A"/>
    <w:multiLevelType w:val="singleLevel"/>
    <w:tmpl w:val="062E8E00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28771E64"/>
    <w:multiLevelType w:val="singleLevel"/>
    <w:tmpl w:val="1A081D5E"/>
    <w:lvl w:ilvl="0">
      <w:start w:val="1"/>
      <w:numFmt w:val="decimal"/>
      <w:lvlText w:val="%1)"/>
      <w:legacy w:legacy="1" w:legacySpace="0" w:legacyIndent="30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7C7"/>
    <w:rsid w:val="000F399C"/>
    <w:rsid w:val="001C0DF6"/>
    <w:rsid w:val="002E0028"/>
    <w:rsid w:val="004F76FA"/>
    <w:rsid w:val="00547E1C"/>
    <w:rsid w:val="00BC2B74"/>
    <w:rsid w:val="00D107C7"/>
    <w:rsid w:val="00DD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ntem.com.tr" TargetMode="External"/><Relationship Id="rId5" Type="http://schemas.openxmlformats.org/officeDocument/2006/relationships/hyperlink" Target="http://www.yontem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Eğitim - Öğretim Yılı Öğrenim Ücretleri</dc:title>
  <dc:creator>Rehberlik2</dc:creator>
  <cp:keywords>yöntem koleji;fiyat listesi;anadolu lisesi;fen lisesi;ücretler;eğitim ücretleri;eğitim ücreti;kayıt bedeli;kayıt indirim oranları</cp:keywords>
  <cp:lastModifiedBy>CHT</cp:lastModifiedBy>
  <cp:revision>2</cp:revision>
  <dcterms:created xsi:type="dcterms:W3CDTF">2021-07-26T16:31:00Z</dcterms:created>
  <dcterms:modified xsi:type="dcterms:W3CDTF">2021-07-26T16:31:00Z</dcterms:modified>
</cp:coreProperties>
</file>